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B1" w:rsidRDefault="008A399B">
      <w:pPr>
        <w:pStyle w:val="1"/>
        <w:spacing w:before="0" w:after="0" w:line="0" w:lineRule="atLeast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关于进一步加强</w:t>
      </w:r>
      <w:r w:rsidR="00D55420">
        <w:rPr>
          <w:rFonts w:ascii="华文中宋" w:eastAsia="华文中宋" w:hAnsi="华文中宋" w:hint="eastAsia"/>
        </w:rPr>
        <w:t>我校</w:t>
      </w:r>
      <w:r>
        <w:rPr>
          <w:rFonts w:ascii="华文中宋" w:eastAsia="华文中宋" w:hAnsi="华文中宋" w:hint="eastAsia"/>
        </w:rPr>
        <w:t>财务管理的通知</w:t>
      </w:r>
    </w:p>
    <w:p w:rsidR="003C10B1" w:rsidRDefault="008A399B"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各部门、单位：</w:t>
      </w:r>
    </w:p>
    <w:p w:rsidR="003C10B1" w:rsidRDefault="008A399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为进一步落实学校各项财经制度，加强财务管理，严肃财经纪律，现就执行有关财务规章制度提出以下要求</w:t>
      </w:r>
      <w:r w:rsidR="00554F54">
        <w:rPr>
          <w:rFonts w:ascii="仿宋_GB2312" w:eastAsia="仿宋_GB2312" w:hint="eastAsia"/>
          <w:sz w:val="30"/>
          <w:szCs w:val="30"/>
        </w:rPr>
        <w:t>：</w:t>
      </w:r>
    </w:p>
    <w:p w:rsidR="003C10B1" w:rsidRDefault="008A399B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一、高度重视预算编报的严肃性，</w:t>
      </w:r>
      <w:proofErr w:type="gramStart"/>
      <w:r>
        <w:rPr>
          <w:rFonts w:ascii="仿宋_GB2312" w:eastAsia="仿宋_GB2312" w:hint="eastAsia"/>
          <w:b/>
          <w:bCs/>
          <w:sz w:val="30"/>
          <w:szCs w:val="30"/>
        </w:rPr>
        <w:t>应编尽编</w:t>
      </w:r>
      <w:proofErr w:type="gramEnd"/>
    </w:p>
    <w:p w:rsidR="003C10B1" w:rsidRDefault="008A399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经费收支实行全面预算项目管理，学校各部门、单位作为预算编报的主体，按照部门职责及开展业务的需要，编制部门年度经费收支预算。各部门依法依规组织收入，全面、据实、合理编制年度收入预算，杜绝无批准、无依据收费行为；按照“谁花钱，谁负责”的原则，各部门应对本部门所有经费支出项目编制年度支出预算。财务部门汇总编制学校年度收支预算，按规定程序上报审批。各部门按批复的预算规范使用经费，认真落实项目资金来源，严格按照批复的额度、开支范围和程序执行预算，杜绝无预算开支行为。财务部门严格按照批复的预算办理开支业务，不得受理无预算、超预算支出业务。</w:t>
      </w:r>
    </w:p>
    <w:p w:rsidR="003C10B1" w:rsidRDefault="008A399B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二、加强往来款项的管理，保障学校资金安全</w:t>
      </w:r>
    </w:p>
    <w:p w:rsidR="003C10B1" w:rsidRDefault="008A399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经费必须按照正规手续使用列支，各部门在借款后应及时取得相应合法凭证办理结算手续，财务部门应按规定及时清理借款账目，避免以借代支、长期挂账情况发生，保证学校资金安全及会计信息准确。财务部门需加强对暂收款项的管理，严格执行</w:t>
      </w:r>
      <w:r w:rsidR="00D55420">
        <w:rPr>
          <w:rFonts w:ascii="仿宋_GB2312" w:eastAsia="仿宋_GB2312" w:hint="eastAsia"/>
          <w:sz w:val="30"/>
          <w:szCs w:val="30"/>
        </w:rPr>
        <w:t>“收支两条线”</w:t>
      </w:r>
      <w:r>
        <w:rPr>
          <w:rFonts w:ascii="仿宋_GB2312" w:eastAsia="仿宋_GB2312" w:hint="eastAsia"/>
          <w:sz w:val="30"/>
          <w:szCs w:val="30"/>
        </w:rPr>
        <w:t>制度，不得使用学校资金账户收取未经批准的资金，督促业务部门及时办理认领手续，对无法认领的来款及时清理。</w:t>
      </w:r>
    </w:p>
    <w:p w:rsidR="0054269C" w:rsidRPr="00972381" w:rsidRDefault="0054269C" w:rsidP="00972381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72381">
        <w:rPr>
          <w:rFonts w:ascii="仿宋_GB2312" w:eastAsia="仿宋_GB2312" w:hint="eastAsia"/>
          <w:b/>
          <w:sz w:val="30"/>
          <w:szCs w:val="30"/>
        </w:rPr>
        <w:t>三、</w:t>
      </w:r>
      <w:r w:rsidR="00972381" w:rsidRPr="00972381">
        <w:rPr>
          <w:rFonts w:ascii="仿宋_GB2312" w:eastAsia="仿宋_GB2312" w:hint="eastAsia"/>
          <w:b/>
          <w:sz w:val="30"/>
          <w:szCs w:val="30"/>
        </w:rPr>
        <w:t>规范管理收费收入</w:t>
      </w:r>
    </w:p>
    <w:p w:rsidR="0054269C" w:rsidRDefault="0054269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4269C">
        <w:rPr>
          <w:rFonts w:ascii="仿宋_GB2312" w:eastAsia="仿宋_GB2312" w:hint="eastAsia"/>
          <w:sz w:val="30"/>
          <w:szCs w:val="30"/>
        </w:rPr>
        <w:t>所有收费收入必须及时、全额上缴学校财务部门，纳入学校</w:t>
      </w:r>
      <w:r w:rsidRPr="00972381">
        <w:rPr>
          <w:rFonts w:ascii="仿宋_GB2312" w:eastAsia="仿宋_GB2312" w:hint="eastAsia"/>
          <w:sz w:val="30"/>
          <w:szCs w:val="30"/>
        </w:rPr>
        <w:t>预算</w:t>
      </w:r>
      <w:r w:rsidRPr="0054269C">
        <w:rPr>
          <w:rFonts w:ascii="仿宋_GB2312" w:eastAsia="仿宋_GB2312" w:hint="eastAsia"/>
          <w:sz w:val="30"/>
          <w:szCs w:val="30"/>
        </w:rPr>
        <w:lastRenderedPageBreak/>
        <w:t>统一管理和核算，严格执行国家“收支两条线”管理的规定，任何单位和个人不得截留、挪用、坐收坐支，严禁公款私存</w:t>
      </w:r>
      <w:r>
        <w:rPr>
          <w:rFonts w:ascii="仿宋_GB2312" w:eastAsia="仿宋_GB2312" w:hint="eastAsia"/>
          <w:sz w:val="30"/>
          <w:szCs w:val="30"/>
        </w:rPr>
        <w:t>、私存私放</w:t>
      </w:r>
      <w:r w:rsidRPr="0054269C">
        <w:rPr>
          <w:rFonts w:ascii="仿宋_GB2312" w:eastAsia="仿宋_GB2312" w:hint="eastAsia"/>
          <w:sz w:val="30"/>
          <w:szCs w:val="30"/>
        </w:rPr>
        <w:t>或私设“小金库”。</w:t>
      </w:r>
      <w:r w:rsidR="009B3B5E">
        <w:rPr>
          <w:rFonts w:ascii="仿宋_GB2312" w:eastAsia="仿宋_GB2312" w:hint="eastAsia"/>
          <w:sz w:val="30"/>
          <w:szCs w:val="30"/>
        </w:rPr>
        <w:t>各部门使用学校账户组织收入，应提前到财务部门办理备案审批手续，经批准后方可</w:t>
      </w:r>
      <w:bookmarkStart w:id="0" w:name="_GoBack"/>
      <w:bookmarkEnd w:id="0"/>
      <w:r w:rsidR="009B3B5E">
        <w:rPr>
          <w:rFonts w:ascii="仿宋_GB2312" w:eastAsia="仿宋_GB2312" w:hint="eastAsia"/>
          <w:sz w:val="30"/>
          <w:szCs w:val="30"/>
        </w:rPr>
        <w:t>使用学校资金账户收取资金。</w:t>
      </w:r>
    </w:p>
    <w:p w:rsidR="00972381" w:rsidRPr="00A92D02" w:rsidRDefault="00972381" w:rsidP="00A92D0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92D02">
        <w:rPr>
          <w:rFonts w:ascii="仿宋_GB2312" w:eastAsia="仿宋_GB2312" w:hint="eastAsia"/>
          <w:b/>
          <w:sz w:val="30"/>
          <w:szCs w:val="30"/>
        </w:rPr>
        <w:t>四、严格管理差旅费支出</w:t>
      </w:r>
    </w:p>
    <w:p w:rsidR="00972381" w:rsidRDefault="0097238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各部门、单位应当按照《山东管理学院差旅费管理办法》（</w:t>
      </w:r>
      <w:proofErr w:type="gramStart"/>
      <w:r>
        <w:rPr>
          <w:rFonts w:ascii="仿宋_GB2312" w:eastAsia="仿宋_GB2312" w:hint="eastAsia"/>
          <w:sz w:val="30"/>
          <w:szCs w:val="30"/>
        </w:rPr>
        <w:t>鲁管院</w:t>
      </w:r>
      <w:proofErr w:type="gramEnd"/>
      <w:r>
        <w:rPr>
          <w:rFonts w:ascii="仿宋_GB2312" w:eastAsia="仿宋_GB2312" w:hint="eastAsia"/>
          <w:sz w:val="30"/>
          <w:szCs w:val="30"/>
        </w:rPr>
        <w:t>发[2018]35号）等</w:t>
      </w:r>
      <w:r w:rsidR="00A92D02">
        <w:rPr>
          <w:rFonts w:ascii="仿宋_GB2312" w:eastAsia="仿宋_GB2312" w:hint="eastAsia"/>
          <w:sz w:val="30"/>
          <w:szCs w:val="30"/>
        </w:rPr>
        <w:t>文件要求，严把公务出差审批关，严格差旅费预算管理和报销审核，严禁无实质内容、无明确公务目的的差旅、学习交流和考察调研等活动，严禁以任何名义和变通方式变相旅游。</w:t>
      </w:r>
    </w:p>
    <w:p w:rsidR="00A92D02" w:rsidRPr="00554F54" w:rsidRDefault="00A92D02" w:rsidP="00554F5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554F54">
        <w:rPr>
          <w:rFonts w:ascii="仿宋_GB2312" w:eastAsia="仿宋_GB2312" w:hint="eastAsia"/>
          <w:b/>
          <w:sz w:val="30"/>
          <w:szCs w:val="30"/>
        </w:rPr>
        <w:t>五、严禁挤占、挪用专项资金</w:t>
      </w:r>
    </w:p>
    <w:p w:rsidR="00A92D02" w:rsidRPr="0054269C" w:rsidRDefault="00A92D0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部门、单位严格按照各项专项资金使用管理办法使用专项资金，没有明确使用办法的，要根据专项资金性质及批复用途管理使用。不得改变资金用途，不得超范围、超标准支出专项资金，相关业务主管部门应加强专项资金的监督，加强项目实施</w:t>
      </w:r>
      <w:r w:rsidR="00554F54">
        <w:rPr>
          <w:rFonts w:ascii="仿宋_GB2312" w:eastAsia="仿宋_GB2312" w:hint="eastAsia"/>
          <w:sz w:val="30"/>
          <w:szCs w:val="30"/>
        </w:rPr>
        <w:t>评审、资金使用绩效考核，严禁虚列支出。</w:t>
      </w:r>
    </w:p>
    <w:p w:rsidR="003C10B1" w:rsidRDefault="00554F54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六</w:t>
      </w:r>
      <w:r w:rsidR="008A399B">
        <w:rPr>
          <w:rFonts w:ascii="仿宋_GB2312" w:eastAsia="仿宋_GB2312" w:hint="eastAsia"/>
          <w:b/>
          <w:bCs/>
          <w:sz w:val="30"/>
          <w:szCs w:val="30"/>
        </w:rPr>
        <w:t>、严格执行资金结算制度，</w:t>
      </w:r>
      <w:r w:rsidR="00353612">
        <w:rPr>
          <w:rFonts w:ascii="仿宋_GB2312" w:eastAsia="仿宋_GB2312" w:hint="eastAsia"/>
          <w:b/>
          <w:bCs/>
          <w:sz w:val="30"/>
          <w:szCs w:val="30"/>
        </w:rPr>
        <w:t>规范会计基础工作，</w:t>
      </w:r>
      <w:r w:rsidR="008A399B">
        <w:rPr>
          <w:rFonts w:ascii="仿宋_GB2312" w:eastAsia="仿宋_GB2312" w:hint="eastAsia"/>
          <w:b/>
          <w:bCs/>
          <w:sz w:val="30"/>
          <w:szCs w:val="30"/>
        </w:rPr>
        <w:t>合法、合</w:t>
      </w:r>
      <w:proofErr w:type="gramStart"/>
      <w:r w:rsidR="008A399B">
        <w:rPr>
          <w:rFonts w:ascii="仿宋_GB2312" w:eastAsia="仿宋_GB2312" w:hint="eastAsia"/>
          <w:b/>
          <w:bCs/>
          <w:sz w:val="30"/>
          <w:szCs w:val="30"/>
        </w:rPr>
        <w:t>规</w:t>
      </w:r>
      <w:proofErr w:type="gramEnd"/>
      <w:r w:rsidR="008A399B">
        <w:rPr>
          <w:rFonts w:ascii="仿宋_GB2312" w:eastAsia="仿宋_GB2312" w:hint="eastAsia"/>
          <w:b/>
          <w:bCs/>
          <w:sz w:val="30"/>
          <w:szCs w:val="30"/>
        </w:rPr>
        <w:t>使用学校经费</w:t>
      </w:r>
    </w:p>
    <w:p w:rsidR="003C10B1" w:rsidRDefault="008A399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办理资金结算业务必须提供合法票据，票据开具内容规范，开具后及时报销。各部门应合理安排经费使用时间并及时结算，避免在年终出现扎堆报销、付款现象，影响学校年终决算工作开展。部门当年开展业务取得的票据，应在当年办理报销结算手续，跨年度票据原则上不得报销，以避免挤占下年度部门业务开展经费，影响学校正常业务开展资金需求。</w:t>
      </w:r>
      <w:r w:rsidR="00353612">
        <w:rPr>
          <w:rFonts w:ascii="仿宋_GB2312" w:eastAsia="仿宋_GB2312" w:hint="eastAsia"/>
          <w:sz w:val="30"/>
          <w:szCs w:val="30"/>
        </w:rPr>
        <w:t>财务部门要严格按照《行政事业单位内部控制规范</w:t>
      </w:r>
      <w:r w:rsidR="00353612">
        <w:rPr>
          <w:rFonts w:ascii="仿宋_GB2312" w:eastAsia="仿宋_GB2312" w:hint="eastAsia"/>
          <w:sz w:val="30"/>
          <w:szCs w:val="30"/>
        </w:rPr>
        <w:lastRenderedPageBreak/>
        <w:t>（试行）》要求，完善校内财务报销流程，规范会计核算，严禁违规列支和隐匿收入，加强原始票据审核，严禁使用白条、虚假发票</w:t>
      </w:r>
      <w:r w:rsidR="009C4C22">
        <w:rPr>
          <w:rFonts w:ascii="仿宋_GB2312" w:eastAsia="仿宋_GB2312" w:hint="eastAsia"/>
          <w:sz w:val="30"/>
          <w:szCs w:val="30"/>
        </w:rPr>
        <w:t>、过期发票</w:t>
      </w:r>
      <w:r w:rsidR="00353612">
        <w:rPr>
          <w:rFonts w:ascii="仿宋_GB2312" w:eastAsia="仿宋_GB2312" w:hint="eastAsia"/>
          <w:sz w:val="30"/>
          <w:szCs w:val="30"/>
        </w:rPr>
        <w:t>、伪造和变造的发票入账，严禁审批不全、签字不全的原始凭证入账。</w:t>
      </w:r>
    </w:p>
    <w:p w:rsidR="003C10B1" w:rsidRDefault="00554F54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七</w:t>
      </w:r>
      <w:r w:rsidR="008A399B">
        <w:rPr>
          <w:rFonts w:ascii="仿宋_GB2312" w:eastAsia="仿宋_GB2312" w:hint="eastAsia"/>
          <w:b/>
          <w:bCs/>
          <w:sz w:val="30"/>
          <w:szCs w:val="30"/>
        </w:rPr>
        <w:t>、规范资金使用方式，强化资金去向监督，严禁违规套取现金</w:t>
      </w:r>
    </w:p>
    <w:p w:rsidR="003C10B1" w:rsidRDefault="008A399B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除制度</w:t>
      </w:r>
      <w:proofErr w:type="gramEnd"/>
      <w:r>
        <w:rPr>
          <w:rFonts w:ascii="仿宋_GB2312" w:eastAsia="仿宋_GB2312" w:hint="eastAsia"/>
          <w:sz w:val="30"/>
          <w:szCs w:val="30"/>
        </w:rPr>
        <w:t>规定可以使用现金的情况外，一律不得采取现金方式使用经费，应按规定使用银行转账及公务卡方式支付款项。通过银行转账方式支付款项，应保证票据收款人与银行转账收款人一致，不得将款项支付给第三方；通过公务卡支付款项，应保证发票收款人与刷卡POS小票收款人一致，否则视同使用现金不予报销。新入</w:t>
      </w:r>
      <w:proofErr w:type="gramStart"/>
      <w:r>
        <w:rPr>
          <w:rFonts w:ascii="仿宋_GB2312" w:eastAsia="仿宋_GB2312" w:hint="eastAsia"/>
          <w:sz w:val="30"/>
          <w:szCs w:val="30"/>
        </w:rPr>
        <w:t>职职工</w:t>
      </w:r>
      <w:proofErr w:type="gramEnd"/>
      <w:r>
        <w:rPr>
          <w:rFonts w:ascii="仿宋_GB2312" w:eastAsia="仿宋_GB2312" w:hint="eastAsia"/>
          <w:sz w:val="30"/>
          <w:szCs w:val="30"/>
        </w:rPr>
        <w:t>应及时按照学校公务卡管理办法到财务部门办理公务卡，方便开展相关业务。</w:t>
      </w:r>
    </w:p>
    <w:p w:rsidR="003C10B1" w:rsidRDefault="00554F54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八</w:t>
      </w:r>
      <w:r w:rsidR="008A399B">
        <w:rPr>
          <w:rFonts w:ascii="仿宋_GB2312" w:eastAsia="仿宋_GB2312" w:hint="eastAsia"/>
          <w:b/>
          <w:bCs/>
          <w:sz w:val="30"/>
          <w:szCs w:val="30"/>
        </w:rPr>
        <w:t>、严肃财经纪律，确保制度落实到位</w:t>
      </w:r>
    </w:p>
    <w:p w:rsidR="003C10B1" w:rsidRDefault="008A399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各部门在开展经济业务时，应严格执行国家及学校各项财经制度，合法合规组织收入、使用经费，不得擅立名目违规收费，不得虚报冒领、挤占挪用学校资金</w:t>
      </w:r>
      <w:r w:rsidR="00EF2085">
        <w:rPr>
          <w:rFonts w:ascii="仿宋_GB2312" w:eastAsia="仿宋_GB2312" w:hint="eastAsia"/>
          <w:sz w:val="30"/>
          <w:szCs w:val="30"/>
        </w:rPr>
        <w:t>,不得擅自简化资金使用程序、</w:t>
      </w:r>
      <w:r w:rsidR="00EF2085" w:rsidRPr="00EF2085">
        <w:rPr>
          <w:rFonts w:ascii="仿宋_GB2312" w:eastAsia="仿宋_GB2312" w:hint="eastAsia"/>
          <w:sz w:val="30"/>
          <w:szCs w:val="30"/>
        </w:rPr>
        <w:t>将项目化整为零或者以其他方式规避</w:t>
      </w:r>
      <w:r w:rsidR="00EF2085">
        <w:rPr>
          <w:rFonts w:ascii="仿宋_GB2312" w:eastAsia="仿宋_GB2312" w:hint="eastAsia"/>
          <w:sz w:val="30"/>
          <w:szCs w:val="30"/>
        </w:rPr>
        <w:t>资金监管</w:t>
      </w:r>
      <w:r>
        <w:rPr>
          <w:rFonts w:ascii="仿宋_GB2312" w:eastAsia="仿宋_GB2312" w:hint="eastAsia"/>
          <w:sz w:val="30"/>
          <w:szCs w:val="30"/>
        </w:rPr>
        <w:t>。各职能部门应严格履行职责，加强监督管理，切实遏制经济活动中的违规违法违纪行为，保证学校各项经济业务合法有序开展。</w:t>
      </w:r>
    </w:p>
    <w:sectPr w:rsidR="003C10B1" w:rsidSect="000A5DD4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C9" w:rsidRDefault="00F33AC9" w:rsidP="00EF2085">
      <w:r>
        <w:separator/>
      </w:r>
    </w:p>
  </w:endnote>
  <w:endnote w:type="continuationSeparator" w:id="0">
    <w:p w:rsidR="00F33AC9" w:rsidRDefault="00F33AC9" w:rsidP="00EF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C9" w:rsidRDefault="00F33AC9" w:rsidP="00EF2085">
      <w:r>
        <w:separator/>
      </w:r>
    </w:p>
  </w:footnote>
  <w:footnote w:type="continuationSeparator" w:id="0">
    <w:p w:rsidR="00F33AC9" w:rsidRDefault="00F33AC9" w:rsidP="00EF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EC7"/>
    <w:rsid w:val="00004981"/>
    <w:rsid w:val="000A5DD4"/>
    <w:rsid w:val="00166F66"/>
    <w:rsid w:val="002D6075"/>
    <w:rsid w:val="00353612"/>
    <w:rsid w:val="003C10B1"/>
    <w:rsid w:val="003C2766"/>
    <w:rsid w:val="004667E9"/>
    <w:rsid w:val="004B6F0A"/>
    <w:rsid w:val="004E3707"/>
    <w:rsid w:val="004F0106"/>
    <w:rsid w:val="0054269C"/>
    <w:rsid w:val="00554F54"/>
    <w:rsid w:val="0058507F"/>
    <w:rsid w:val="005B7AE6"/>
    <w:rsid w:val="00670D97"/>
    <w:rsid w:val="006E6302"/>
    <w:rsid w:val="00731A4A"/>
    <w:rsid w:val="007C233F"/>
    <w:rsid w:val="00821C0A"/>
    <w:rsid w:val="00821FC1"/>
    <w:rsid w:val="00847E5A"/>
    <w:rsid w:val="00870C6B"/>
    <w:rsid w:val="008922FA"/>
    <w:rsid w:val="008A399B"/>
    <w:rsid w:val="00902D85"/>
    <w:rsid w:val="00972381"/>
    <w:rsid w:val="009A1EC6"/>
    <w:rsid w:val="009B3478"/>
    <w:rsid w:val="009B3B5E"/>
    <w:rsid w:val="009C4C22"/>
    <w:rsid w:val="00A92D02"/>
    <w:rsid w:val="00AE606A"/>
    <w:rsid w:val="00AF7EC7"/>
    <w:rsid w:val="00B05FFA"/>
    <w:rsid w:val="00BC689F"/>
    <w:rsid w:val="00BF1C48"/>
    <w:rsid w:val="00C40B13"/>
    <w:rsid w:val="00C475D5"/>
    <w:rsid w:val="00C513EC"/>
    <w:rsid w:val="00C91476"/>
    <w:rsid w:val="00CF3052"/>
    <w:rsid w:val="00D37DA4"/>
    <w:rsid w:val="00D55420"/>
    <w:rsid w:val="00D66400"/>
    <w:rsid w:val="00DC55A0"/>
    <w:rsid w:val="00E00429"/>
    <w:rsid w:val="00E407E9"/>
    <w:rsid w:val="00E6595A"/>
    <w:rsid w:val="00E65BE2"/>
    <w:rsid w:val="00E8543C"/>
    <w:rsid w:val="00EC1846"/>
    <w:rsid w:val="00EF2085"/>
    <w:rsid w:val="00F156DC"/>
    <w:rsid w:val="00F33AC9"/>
    <w:rsid w:val="00F65A19"/>
    <w:rsid w:val="00F66668"/>
    <w:rsid w:val="034B65D5"/>
    <w:rsid w:val="15A3764D"/>
    <w:rsid w:val="20C16395"/>
    <w:rsid w:val="3E82211C"/>
    <w:rsid w:val="400373D8"/>
    <w:rsid w:val="405A22B6"/>
    <w:rsid w:val="5F616100"/>
    <w:rsid w:val="629F31E7"/>
    <w:rsid w:val="7F0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C1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C10B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F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08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08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5D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5D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郭丕宽</cp:lastModifiedBy>
  <cp:revision>6</cp:revision>
  <cp:lastPrinted>2019-05-05T03:03:00Z</cp:lastPrinted>
  <dcterms:created xsi:type="dcterms:W3CDTF">2019-05-05T01:39:00Z</dcterms:created>
  <dcterms:modified xsi:type="dcterms:W3CDTF">2019-05-05T03:03:00Z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